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2CF" w:rsidRPr="005142CF" w:rsidRDefault="005142CF" w:rsidP="005142CF">
      <w:pPr>
        <w:spacing w:after="0"/>
        <w:jc w:val="right"/>
        <w:rPr>
          <w:rFonts w:ascii="Times New Roman" w:hAnsi="Times New Roman" w:cs="Times New Roman"/>
          <w:b/>
          <w:color w:val="000000"/>
        </w:rPr>
      </w:pPr>
      <w:r w:rsidRPr="005142CF">
        <w:rPr>
          <w:rFonts w:ascii="Times New Roman" w:hAnsi="Times New Roman" w:cs="Times New Roman"/>
          <w:b/>
          <w:color w:val="000000"/>
        </w:rPr>
        <w:t xml:space="preserve">Приложение № 6.3 </w:t>
      </w:r>
    </w:p>
    <w:p w:rsidR="005142CF" w:rsidRPr="005142CF" w:rsidRDefault="005142CF" w:rsidP="005142CF">
      <w:pPr>
        <w:pStyle w:val="af"/>
        <w:jc w:val="right"/>
        <w:rPr>
          <w:rFonts w:ascii="Times New Roman" w:hAnsi="Times New Roman" w:cs="Times New Roman"/>
          <w:b/>
        </w:rPr>
      </w:pPr>
      <w:r w:rsidRPr="005142CF">
        <w:rPr>
          <w:rFonts w:ascii="Times New Roman" w:hAnsi="Times New Roman" w:cs="Times New Roman"/>
          <w:b/>
        </w:rPr>
        <w:t xml:space="preserve">к договору купли-продажи невостребованных производством </w:t>
      </w:r>
    </w:p>
    <w:p w:rsidR="005142CF" w:rsidRPr="005142CF" w:rsidRDefault="005142CF" w:rsidP="002D4D77">
      <w:pPr>
        <w:spacing w:after="0"/>
        <w:jc w:val="right"/>
        <w:rPr>
          <w:rFonts w:ascii="Times New Roman" w:hAnsi="Times New Roman" w:cs="Times New Roman"/>
          <w:b/>
          <w:color w:val="000000"/>
        </w:rPr>
      </w:pPr>
      <w:r w:rsidRPr="005142CF">
        <w:rPr>
          <w:rFonts w:ascii="Times New Roman" w:hAnsi="Times New Roman" w:cs="Times New Roman"/>
          <w:b/>
        </w:rPr>
        <w:t xml:space="preserve">и неликвидных товарно-материальных ценностей № </w:t>
      </w:r>
      <w:r w:rsidR="00506024">
        <w:rPr>
          <w:rFonts w:ascii="Times New Roman" w:hAnsi="Times New Roman" w:cs="Times New Roman"/>
          <w:b/>
        </w:rPr>
        <w:t>___________</w:t>
      </w:r>
      <w:r w:rsidR="003E2BD5" w:rsidRPr="003E2BD5">
        <w:rPr>
          <w:rFonts w:ascii="Times New Roman" w:hAnsi="Times New Roman" w:cs="Times New Roman"/>
          <w:b/>
        </w:rPr>
        <w:t>/</w:t>
      </w:r>
      <w:r w:rsidR="00773A91">
        <w:rPr>
          <w:rFonts w:ascii="Times New Roman" w:hAnsi="Times New Roman" w:cs="Times New Roman"/>
          <w:b/>
        </w:rPr>
        <w:t xml:space="preserve">        Д</w:t>
      </w:r>
      <w:r w:rsidRPr="005142CF">
        <w:rPr>
          <w:rFonts w:ascii="Times New Roman" w:hAnsi="Times New Roman" w:cs="Times New Roman"/>
          <w:b/>
        </w:rPr>
        <w:t xml:space="preserve"> от </w:t>
      </w:r>
      <w:proofErr w:type="gramStart"/>
      <w:r w:rsidRPr="005142CF">
        <w:rPr>
          <w:rFonts w:ascii="Times New Roman" w:hAnsi="Times New Roman" w:cs="Times New Roman"/>
          <w:b/>
        </w:rPr>
        <w:t xml:space="preserve">«  </w:t>
      </w:r>
      <w:proofErr w:type="gramEnd"/>
      <w:r w:rsidRPr="005142CF">
        <w:rPr>
          <w:rFonts w:ascii="Times New Roman" w:hAnsi="Times New Roman" w:cs="Times New Roman"/>
          <w:b/>
        </w:rPr>
        <w:t xml:space="preserve">     » </w:t>
      </w:r>
      <w:r w:rsidR="00773A91">
        <w:rPr>
          <w:rFonts w:ascii="Times New Roman" w:hAnsi="Times New Roman" w:cs="Times New Roman"/>
          <w:b/>
        </w:rPr>
        <w:t xml:space="preserve">                </w:t>
      </w:r>
      <w:r w:rsidRPr="005142CF">
        <w:rPr>
          <w:rFonts w:ascii="Times New Roman" w:hAnsi="Times New Roman" w:cs="Times New Roman"/>
          <w:b/>
        </w:rPr>
        <w:t xml:space="preserve"> 202</w:t>
      </w:r>
      <w:r w:rsidR="002D4D77">
        <w:rPr>
          <w:rFonts w:ascii="Times New Roman" w:hAnsi="Times New Roman" w:cs="Times New Roman"/>
          <w:b/>
        </w:rPr>
        <w:t>1</w:t>
      </w:r>
      <w:r w:rsidRPr="005142CF">
        <w:rPr>
          <w:rFonts w:ascii="Times New Roman" w:hAnsi="Times New Roman" w:cs="Times New Roman"/>
          <w:b/>
        </w:rPr>
        <w:t xml:space="preserve"> г.</w:t>
      </w:r>
    </w:p>
    <w:p w:rsidR="005C1ABE" w:rsidRPr="005C1ABE" w:rsidRDefault="005C1ABE" w:rsidP="002D4D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2D4D77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2D4D77">
      <w:pPr>
        <w:pStyle w:val="ac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0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E763A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1" w:name="_Toc371437128"/>
      <w:bookmarkStart w:id="2" w:name="_Toc371940968"/>
      <w:bookmarkStart w:id="3" w:name="_Toc372038097"/>
      <w:bookmarkStart w:id="4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1"/>
      <w:bookmarkEnd w:id="2"/>
      <w:bookmarkEnd w:id="3"/>
      <w:bookmarkEnd w:id="4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2D4D77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371437129"/>
      <w:bookmarkStart w:id="6" w:name="_Toc371940969"/>
      <w:bookmarkStart w:id="7" w:name="_Toc372038098"/>
      <w:bookmarkStart w:id="8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5"/>
      <w:bookmarkEnd w:id="6"/>
      <w:bookmarkEnd w:id="7"/>
      <w:bookmarkEnd w:id="8"/>
    </w:p>
    <w:p w:rsidR="005C1ABE" w:rsidRPr="00D92218" w:rsidRDefault="005C1ABE" w:rsidP="002D4D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ИЗОЛЯЦИЯ_ИСТОЧНИКОВ_ЭНЕРГИИ"/>
      <w:bookmarkStart w:id="10" w:name="_Toc512342301"/>
      <w:bookmarkEnd w:id="9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0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2D4D77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1"/>
    </w:p>
    <w:p w:rsidR="005C1ABE" w:rsidRPr="00D92218" w:rsidRDefault="005C1ABE" w:rsidP="002D4D77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2D4D77">
      <w:pPr>
        <w:pStyle w:val="ac"/>
        <w:tabs>
          <w:tab w:val="num" w:pos="851"/>
        </w:tabs>
        <w:jc w:val="left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jc w:val="left"/>
        <w:rPr>
          <w:sz w:val="28"/>
          <w:szCs w:val="28"/>
        </w:rPr>
      </w:pPr>
    </w:p>
    <w:p w:rsidR="002D4D77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</w:r>
      <w:bookmarkStart w:id="12" w:name="_Toc371437130"/>
      <w:bookmarkStart w:id="13" w:name="_Toc371940970"/>
      <w:bookmarkStart w:id="14" w:name="_Toc372038099"/>
      <w:bookmarkStart w:id="15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ПРАВИЛА БЕЗОПАСНОСТИ ПРОИЗВОДСТВА ОТДЕЛЬНЫХ ВИДОВ РАБОТ</w:t>
      </w:r>
      <w:bookmarkEnd w:id="12"/>
      <w:bookmarkEnd w:id="13"/>
      <w:bookmarkEnd w:id="14"/>
      <w:bookmarkEnd w:id="15"/>
    </w:p>
    <w:p w:rsidR="005C1ABE" w:rsidRPr="00D92218" w:rsidRDefault="005C1ABE" w:rsidP="002D4D77">
      <w:pPr>
        <w:tabs>
          <w:tab w:val="left" w:pos="567"/>
        </w:tabs>
        <w:spacing w:after="0"/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lastRenderedPageBreak/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jc w:val="left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16" w:name="_Toc371436733"/>
      <w:bookmarkStart w:id="17" w:name="_Toc371437131"/>
      <w:bookmarkStart w:id="18" w:name="_Toc371940883"/>
      <w:bookmarkStart w:id="19" w:name="_Toc371940971"/>
      <w:bookmarkStart w:id="20" w:name="_Toc372038100"/>
      <w:bookmarkStart w:id="21" w:name="_Toc512342304"/>
      <w:bookmarkStart w:id="22" w:name="_Toc371437132"/>
      <w:bookmarkStart w:id="23" w:name="_Toc371940972"/>
      <w:bookmarkStart w:id="24" w:name="_Toc372038101"/>
      <w:bookmarkEnd w:id="16"/>
      <w:bookmarkEnd w:id="17"/>
      <w:bookmarkEnd w:id="18"/>
      <w:bookmarkEnd w:id="19"/>
      <w:bookmarkEnd w:id="20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1"/>
    </w:p>
    <w:bookmarkEnd w:id="22"/>
    <w:bookmarkEnd w:id="23"/>
    <w:bookmarkEnd w:id="24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2D4D77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25" w:name="_Toc371437133"/>
      <w:bookmarkStart w:id="26" w:name="_Toc371940973"/>
      <w:bookmarkStart w:id="27" w:name="_Toc372038102"/>
      <w:bookmarkStart w:id="28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5"/>
      <w:bookmarkEnd w:id="26"/>
      <w:bookmarkEnd w:id="27"/>
      <w:bookmarkEnd w:id="28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2D4D77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29" w:name="_Toc371437134"/>
      <w:bookmarkStart w:id="30" w:name="_Toc371940974"/>
      <w:bookmarkStart w:id="31" w:name="_Toc372038103"/>
      <w:bookmarkStart w:id="32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29"/>
      <w:bookmarkEnd w:id="30"/>
      <w:bookmarkEnd w:id="31"/>
      <w:bookmarkEnd w:id="32"/>
    </w:p>
    <w:p w:rsidR="005C1ABE" w:rsidRPr="00D92218" w:rsidRDefault="005C1ABE" w:rsidP="002D4D77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Выполнены крепления или откосы вертикальных стенок и обеспечен контроль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Изолированы все подземные коммуникации (трубопроводы,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электрокабели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2D4D77" w:rsidP="002D4D77">
      <w:pPr>
        <w:pStyle w:val="S"/>
        <w:tabs>
          <w:tab w:val="num" w:pos="851"/>
        </w:tabs>
        <w:ind w:hanging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           </w:t>
      </w:r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33" w:name="_Toc371437135"/>
      <w:bookmarkStart w:id="34" w:name="_Toc371940975"/>
      <w:bookmarkStart w:id="35" w:name="_Toc372038104"/>
      <w:bookmarkStart w:id="36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3"/>
      <w:bookmarkEnd w:id="34"/>
      <w:bookmarkEnd w:id="35"/>
      <w:bookmarkEnd w:id="36"/>
    </w:p>
    <w:p w:rsidR="005C1ABE" w:rsidRPr="00D92218" w:rsidRDefault="005C1ABE" w:rsidP="002D4D77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бензино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- и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керосинорезательные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постоянный контроль за состоянием воздушной среды на месте проведения огневых работ.</w:t>
      </w:r>
    </w:p>
    <w:p w:rsidR="005C1ABE" w:rsidRPr="00D92218" w:rsidRDefault="005C1ABE" w:rsidP="002D4D77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5C1ABE" w:rsidRPr="00D92218" w:rsidRDefault="005C1ABE" w:rsidP="002D4D77">
      <w:pPr>
        <w:pStyle w:val="ae"/>
        <w:tabs>
          <w:tab w:val="num" w:pos="851"/>
        </w:tabs>
        <w:ind w:hanging="705"/>
        <w:rPr>
          <w:rFonts w:cs="Times New Roman"/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7" w:name="_Toc371437136"/>
      <w:bookmarkStart w:id="38" w:name="_Toc371940976"/>
      <w:bookmarkStart w:id="39" w:name="_Toc372038105"/>
      <w:bookmarkStart w:id="40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7"/>
      <w:bookmarkEnd w:id="38"/>
      <w:bookmarkEnd w:id="39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0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Работа на высоте более 1,8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lastRenderedPageBreak/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630FAD" w:rsidRDefault="00630FAD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1" w:name="_Toc371437137"/>
      <w:bookmarkStart w:id="42" w:name="_Toc371940977"/>
      <w:bookmarkStart w:id="43" w:name="_Toc372038106"/>
      <w:bookmarkStart w:id="44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1"/>
      <w:bookmarkEnd w:id="42"/>
      <w:bookmarkEnd w:id="43"/>
      <w:bookmarkEnd w:id="44"/>
    </w:p>
    <w:p w:rsidR="005C1ABE" w:rsidRPr="00D92218" w:rsidRDefault="005C1ABE" w:rsidP="002D4D77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 xml:space="preserve">Поднимать неправильно </w:t>
      </w:r>
      <w:proofErr w:type="spellStart"/>
      <w:r w:rsidRPr="00D92218">
        <w:rPr>
          <w:sz w:val="28"/>
          <w:szCs w:val="28"/>
          <w:lang w:eastAsia="en-US"/>
        </w:rPr>
        <w:t>застропованный</w:t>
      </w:r>
      <w:proofErr w:type="spellEnd"/>
      <w:r w:rsidRPr="00D92218">
        <w:rPr>
          <w:sz w:val="28"/>
          <w:szCs w:val="28"/>
          <w:lang w:eastAsia="en-US"/>
        </w:rPr>
        <w:t xml:space="preserve"> груз.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4.7.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</w:r>
      <w:bookmarkStart w:id="45" w:name="_Toc371437138"/>
      <w:bookmarkStart w:id="46" w:name="_Toc371940978"/>
      <w:bookmarkStart w:id="47" w:name="_Toc372038107"/>
      <w:bookmarkStart w:id="48" w:name="_Toc512342310"/>
      <w:r w:rsidRPr="00D92218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5"/>
      <w:bookmarkEnd w:id="46"/>
      <w:bookmarkEnd w:id="47"/>
      <w:bookmarkEnd w:id="48"/>
    </w:p>
    <w:p w:rsidR="005C1ABE" w:rsidRPr="00D92218" w:rsidRDefault="005C1ABE" w:rsidP="002D4D77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49" w:name="_Toc371437140"/>
      <w:bookmarkStart w:id="50" w:name="_Toc371940980"/>
      <w:bookmarkStart w:id="51" w:name="_Toc372038109"/>
      <w:bookmarkStart w:id="52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49"/>
      <w:bookmarkEnd w:id="50"/>
      <w:bookmarkEnd w:id="51"/>
      <w:bookmarkEnd w:id="52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tbl>
      <w:tblPr>
        <w:tblW w:w="10078" w:type="dxa"/>
        <w:tblLayout w:type="fixed"/>
        <w:tblLook w:val="01E0" w:firstRow="1" w:lastRow="1" w:firstColumn="1" w:lastColumn="1" w:noHBand="0" w:noVBand="0"/>
      </w:tblPr>
      <w:tblGrid>
        <w:gridCol w:w="4501"/>
        <w:gridCol w:w="3863"/>
        <w:gridCol w:w="1714"/>
      </w:tblGrid>
      <w:tr w:rsidR="00630FAD" w:rsidTr="00630FAD">
        <w:tc>
          <w:tcPr>
            <w:tcW w:w="8364" w:type="dxa"/>
            <w:gridSpan w:val="2"/>
          </w:tcPr>
          <w:p w:rsidR="00630FAD" w:rsidRPr="00630FAD" w:rsidRDefault="00630FAD" w:rsidP="002D4D77">
            <w:pPr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r w:rsidRPr="00630FAD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Подписи Сторон:</w:t>
            </w:r>
          </w:p>
        </w:tc>
        <w:tc>
          <w:tcPr>
            <w:tcW w:w="1714" w:type="dxa"/>
          </w:tcPr>
          <w:p w:rsidR="00630FAD" w:rsidRPr="00630FAD" w:rsidRDefault="00630FAD" w:rsidP="00630FAD">
            <w:pPr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</w:p>
        </w:tc>
      </w:tr>
      <w:tr w:rsidR="00630FAD" w:rsidTr="00630FAD">
        <w:tc>
          <w:tcPr>
            <w:tcW w:w="4501" w:type="dxa"/>
            <w:hideMark/>
          </w:tcPr>
          <w:p w:rsidR="00630FAD" w:rsidRPr="00630FAD" w:rsidRDefault="00630FAD" w:rsidP="000D0756">
            <w:pPr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r w:rsidRPr="00630FAD">
              <w:rPr>
                <w:rFonts w:ascii="Times New Roman" w:hAnsi="Times New Roman" w:cs="Times New Roman"/>
                <w:b/>
              </w:rPr>
              <w:t xml:space="preserve">Продавец: </w:t>
            </w:r>
          </w:p>
        </w:tc>
        <w:tc>
          <w:tcPr>
            <w:tcW w:w="5577" w:type="dxa"/>
            <w:gridSpan w:val="2"/>
            <w:hideMark/>
          </w:tcPr>
          <w:p w:rsidR="00630FAD" w:rsidRPr="00630FAD" w:rsidRDefault="00630FAD" w:rsidP="000D0756">
            <w:pPr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r w:rsidRPr="00630FAD">
              <w:rPr>
                <w:rFonts w:ascii="Times New Roman" w:hAnsi="Times New Roman" w:cs="Times New Roman"/>
                <w:b/>
              </w:rPr>
              <w:t xml:space="preserve">Покупатель: </w:t>
            </w:r>
          </w:p>
        </w:tc>
      </w:tr>
      <w:tr w:rsidR="00630FAD" w:rsidTr="00630FAD">
        <w:tc>
          <w:tcPr>
            <w:tcW w:w="4501" w:type="dxa"/>
          </w:tcPr>
          <w:p w:rsidR="00630FAD" w:rsidRDefault="00630FAD" w:rsidP="000D0756">
            <w:pPr>
              <w:rPr>
                <w:rFonts w:ascii="Times New Roman" w:hAnsi="Times New Roman" w:cs="Times New Roman"/>
              </w:rPr>
            </w:pPr>
            <w:r w:rsidRPr="00630FAD">
              <w:rPr>
                <w:rFonts w:ascii="Times New Roman" w:hAnsi="Times New Roman" w:cs="Times New Roman"/>
              </w:rPr>
              <w:t>Представитель ПАО «Уфаоргсинтез»</w:t>
            </w:r>
          </w:p>
          <w:p w:rsidR="002D4D77" w:rsidRPr="00630FAD" w:rsidRDefault="002D4D77" w:rsidP="000D0756">
            <w:pPr>
              <w:rPr>
                <w:rFonts w:ascii="Times New Roman" w:hAnsi="Times New Roman" w:cs="Times New Roman"/>
              </w:rPr>
            </w:pPr>
          </w:p>
          <w:p w:rsidR="00630FAD" w:rsidRPr="00630FAD" w:rsidRDefault="00630FAD" w:rsidP="00506024">
            <w:pPr>
              <w:rPr>
                <w:rFonts w:ascii="Times New Roman" w:hAnsi="Times New Roman" w:cs="Times New Roman"/>
                <w:b/>
              </w:rPr>
            </w:pPr>
            <w:r w:rsidRPr="00630FAD">
              <w:rPr>
                <w:rFonts w:ascii="Times New Roman" w:hAnsi="Times New Roman" w:cs="Times New Roman"/>
              </w:rPr>
              <w:t xml:space="preserve">___________________ </w:t>
            </w:r>
            <w:r w:rsidR="00506024">
              <w:rPr>
                <w:rFonts w:ascii="Times New Roman" w:hAnsi="Times New Roman" w:cs="Times New Roman"/>
              </w:rPr>
              <w:t>_______________</w:t>
            </w:r>
            <w:r w:rsidRPr="00630FA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77" w:type="dxa"/>
            <w:gridSpan w:val="2"/>
            <w:hideMark/>
          </w:tcPr>
          <w:p w:rsidR="002D4D77" w:rsidRDefault="00773A91" w:rsidP="003E2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</w:t>
            </w:r>
            <w:r w:rsidR="00630FAD" w:rsidRPr="00630FAD">
              <w:rPr>
                <w:rFonts w:ascii="Times New Roman" w:hAnsi="Times New Roman" w:cs="Times New Roman"/>
              </w:rPr>
              <w:t xml:space="preserve">    </w:t>
            </w:r>
          </w:p>
          <w:p w:rsidR="00630FAD" w:rsidRPr="00630FAD" w:rsidRDefault="00630FAD" w:rsidP="003E2BD5">
            <w:pPr>
              <w:rPr>
                <w:rFonts w:ascii="Times New Roman" w:hAnsi="Times New Roman" w:cs="Times New Roman"/>
              </w:rPr>
            </w:pPr>
            <w:r w:rsidRPr="00630FAD">
              <w:rPr>
                <w:rFonts w:ascii="Times New Roman" w:hAnsi="Times New Roman" w:cs="Times New Roman"/>
              </w:rPr>
              <w:t xml:space="preserve">  </w:t>
            </w:r>
          </w:p>
          <w:p w:rsidR="00630FAD" w:rsidRPr="00630FAD" w:rsidRDefault="00630FAD" w:rsidP="00773A91">
            <w:pPr>
              <w:rPr>
                <w:rFonts w:ascii="Times New Roman" w:hAnsi="Times New Roman" w:cs="Times New Roman"/>
              </w:rPr>
            </w:pPr>
            <w:r w:rsidRPr="00630FAD">
              <w:rPr>
                <w:rFonts w:ascii="Times New Roman" w:hAnsi="Times New Roman" w:cs="Times New Roman"/>
              </w:rPr>
              <w:t xml:space="preserve">_________________ </w:t>
            </w:r>
            <w:r w:rsidR="00773A91">
              <w:rPr>
                <w:rFonts w:ascii="Times New Roman" w:hAnsi="Times New Roman" w:cs="Times New Roman"/>
              </w:rPr>
              <w:t>_____________</w:t>
            </w:r>
          </w:p>
        </w:tc>
      </w:tr>
    </w:tbl>
    <w:p w:rsidR="005C1ABE" w:rsidRPr="00D92218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53" w:name="_GoBack"/>
      <w:bookmarkEnd w:id="53"/>
    </w:p>
    <w:sectPr w:rsidR="005C1ABE" w:rsidRPr="00D92218" w:rsidSect="00773A91">
      <w:footerReference w:type="default" r:id="rId7"/>
      <w:pgSz w:w="11906" w:h="16838"/>
      <w:pgMar w:top="709" w:right="850" w:bottom="1134" w:left="993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D32" w:rsidRDefault="003D1D32" w:rsidP="00563EC3">
      <w:pPr>
        <w:spacing w:after="0" w:line="240" w:lineRule="auto"/>
      </w:pPr>
      <w:r>
        <w:separator/>
      </w:r>
    </w:p>
  </w:endnote>
  <w:endnote w:type="continuationSeparator" w:id="0">
    <w:p w:rsidR="003D1D32" w:rsidRDefault="003D1D32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D77" w:rsidRPr="002D4D77" w:rsidRDefault="002D4D77" w:rsidP="002D4D77">
    <w:pPr>
      <w:pStyle w:val="af1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2D4D77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</w:t>
    </w:r>
  </w:p>
  <w:p w:rsidR="00563EC3" w:rsidRDefault="002D4D77" w:rsidP="002D4D77">
    <w:pPr>
      <w:pStyle w:val="af1"/>
    </w:pPr>
    <w:r w:rsidRPr="002D4D77">
      <w:rPr>
        <w:rFonts w:ascii="Times New Roman" w:hAnsi="Times New Roman" w:cs="Times New Roman"/>
        <w:sz w:val="20"/>
        <w:szCs w:val="20"/>
      </w:rPr>
      <w:t>и неликвидных товарно-материальных ценностей №</w:t>
    </w:r>
    <w:r w:rsidR="00506024">
      <w:rPr>
        <w:rFonts w:ascii="Times New Roman" w:hAnsi="Times New Roman" w:cs="Times New Roman"/>
        <w:sz w:val="20"/>
        <w:szCs w:val="20"/>
      </w:rPr>
      <w:t>_______</w:t>
    </w:r>
    <w:r>
      <w:rPr>
        <w:rFonts w:ascii="Times New Roman" w:hAnsi="Times New Roman" w:cs="Times New Roman"/>
        <w:sz w:val="20"/>
        <w:szCs w:val="20"/>
      </w:rPr>
      <w:t>/</w:t>
    </w:r>
    <w:r w:rsidR="00773A91">
      <w:rPr>
        <w:rFonts w:ascii="Times New Roman" w:hAnsi="Times New Roman" w:cs="Times New Roman"/>
        <w:sz w:val="20"/>
        <w:szCs w:val="20"/>
      </w:rPr>
      <w:t xml:space="preserve">        </w:t>
    </w:r>
    <w:r>
      <w:rPr>
        <w:rFonts w:ascii="Times New Roman" w:hAnsi="Times New Roman" w:cs="Times New Roman"/>
        <w:sz w:val="20"/>
        <w:szCs w:val="20"/>
      </w:rPr>
      <w:t xml:space="preserve">Д                  </w:t>
    </w:r>
    <w:r w:rsidRPr="002D4D77">
      <w:rPr>
        <w:rFonts w:ascii="Times New Roman" w:hAnsi="Times New Roman" w:cs="Times New Roman"/>
        <w:sz w:val="20"/>
        <w:szCs w:val="20"/>
      </w:rPr>
      <w:t xml:space="preserve">                                             Страница </w:t>
    </w:r>
    <w:sdt>
      <w:sdtPr>
        <w:rPr>
          <w:rFonts w:ascii="Times New Roman" w:hAnsi="Times New Roman" w:cs="Times New Roman"/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2D4D7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D4D7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D4D7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06024">
          <w:rPr>
            <w:rFonts w:ascii="Times New Roman" w:hAnsi="Times New Roman" w:cs="Times New Roman"/>
            <w:noProof/>
            <w:sz w:val="20"/>
            <w:szCs w:val="20"/>
          </w:rPr>
          <w:t>42</w:t>
        </w:r>
        <w:r w:rsidRPr="002D4D77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  <w:r w:rsidR="005142CF" w:rsidRPr="002D4D77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D32" w:rsidRDefault="003D1D32" w:rsidP="00563EC3">
      <w:pPr>
        <w:spacing w:after="0" w:line="240" w:lineRule="auto"/>
      </w:pPr>
      <w:r>
        <w:separator/>
      </w:r>
    </w:p>
  </w:footnote>
  <w:footnote w:type="continuationSeparator" w:id="0">
    <w:p w:rsidR="003D1D32" w:rsidRDefault="003D1D32" w:rsidP="00563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5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D3F"/>
    <w:rsid w:val="000422CF"/>
    <w:rsid w:val="000563F8"/>
    <w:rsid w:val="000608AF"/>
    <w:rsid w:val="00065D3F"/>
    <w:rsid w:val="00082FD0"/>
    <w:rsid w:val="000C4120"/>
    <w:rsid w:val="0010709F"/>
    <w:rsid w:val="001A492D"/>
    <w:rsid w:val="001E0BEE"/>
    <w:rsid w:val="001E7C9C"/>
    <w:rsid w:val="001E7CE3"/>
    <w:rsid w:val="00211D23"/>
    <w:rsid w:val="0024524A"/>
    <w:rsid w:val="00270354"/>
    <w:rsid w:val="002D474F"/>
    <w:rsid w:val="002D4D77"/>
    <w:rsid w:val="00333C81"/>
    <w:rsid w:val="00334F9C"/>
    <w:rsid w:val="00353989"/>
    <w:rsid w:val="00355F1C"/>
    <w:rsid w:val="00365429"/>
    <w:rsid w:val="0036602A"/>
    <w:rsid w:val="003D1D32"/>
    <w:rsid w:val="003D27B4"/>
    <w:rsid w:val="003E2BD5"/>
    <w:rsid w:val="004014A0"/>
    <w:rsid w:val="00416E77"/>
    <w:rsid w:val="00421B27"/>
    <w:rsid w:val="004342CC"/>
    <w:rsid w:val="00452170"/>
    <w:rsid w:val="004767D4"/>
    <w:rsid w:val="004826C2"/>
    <w:rsid w:val="0048685A"/>
    <w:rsid w:val="00487E69"/>
    <w:rsid w:val="004A1AC7"/>
    <w:rsid w:val="004E3EA4"/>
    <w:rsid w:val="0050173D"/>
    <w:rsid w:val="00506024"/>
    <w:rsid w:val="005142CF"/>
    <w:rsid w:val="005172C2"/>
    <w:rsid w:val="00563EC3"/>
    <w:rsid w:val="00565B89"/>
    <w:rsid w:val="00583E6A"/>
    <w:rsid w:val="005C1ABE"/>
    <w:rsid w:val="005D3E8E"/>
    <w:rsid w:val="006109E6"/>
    <w:rsid w:val="00624B42"/>
    <w:rsid w:val="00630FAD"/>
    <w:rsid w:val="0066662D"/>
    <w:rsid w:val="00674380"/>
    <w:rsid w:val="006A331F"/>
    <w:rsid w:val="006F2729"/>
    <w:rsid w:val="007218BA"/>
    <w:rsid w:val="00733CE2"/>
    <w:rsid w:val="0073404D"/>
    <w:rsid w:val="00773A91"/>
    <w:rsid w:val="00782F43"/>
    <w:rsid w:val="00786AFE"/>
    <w:rsid w:val="007D5F44"/>
    <w:rsid w:val="008460F3"/>
    <w:rsid w:val="0086180F"/>
    <w:rsid w:val="00873FD3"/>
    <w:rsid w:val="008F3D2D"/>
    <w:rsid w:val="00916FA5"/>
    <w:rsid w:val="00921383"/>
    <w:rsid w:val="009562A6"/>
    <w:rsid w:val="00984EE2"/>
    <w:rsid w:val="009A33B0"/>
    <w:rsid w:val="009B28E8"/>
    <w:rsid w:val="009D0649"/>
    <w:rsid w:val="00A07B9A"/>
    <w:rsid w:val="00A401AC"/>
    <w:rsid w:val="00A95932"/>
    <w:rsid w:val="00B4115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F7D03"/>
    <w:rsid w:val="00D16D73"/>
    <w:rsid w:val="00D261B5"/>
    <w:rsid w:val="00D57BD6"/>
    <w:rsid w:val="00D65A6A"/>
    <w:rsid w:val="00D817A7"/>
    <w:rsid w:val="00D91057"/>
    <w:rsid w:val="00D92218"/>
    <w:rsid w:val="00DE7C91"/>
    <w:rsid w:val="00E22F3B"/>
    <w:rsid w:val="00E61F48"/>
    <w:rsid w:val="00E75CA7"/>
    <w:rsid w:val="00E763AE"/>
    <w:rsid w:val="00E84473"/>
    <w:rsid w:val="00E95FA2"/>
    <w:rsid w:val="00EF3165"/>
    <w:rsid w:val="00F648E4"/>
    <w:rsid w:val="00FA56AE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434180"/>
  <w15:docId w15:val="{643C7100-FDB1-4234-98A3-A572F570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aliases w:val="h"/>
    <w:basedOn w:val="a0"/>
    <w:link w:val="af0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1"/>
    <w:link w:val="af"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  <w:style w:type="character" w:customStyle="1" w:styleId="FontStyle53">
    <w:name w:val="Font Style53"/>
    <w:uiPriority w:val="99"/>
    <w:rsid w:val="00E8447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Мунзаров Ханиф Хамитович</cp:lastModifiedBy>
  <cp:revision>17</cp:revision>
  <cp:lastPrinted>2019-09-26T13:57:00Z</cp:lastPrinted>
  <dcterms:created xsi:type="dcterms:W3CDTF">2020-09-22T13:34:00Z</dcterms:created>
  <dcterms:modified xsi:type="dcterms:W3CDTF">2021-03-04T11:45:00Z</dcterms:modified>
</cp:coreProperties>
</file>